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EB" w:rsidRDefault="00807B29" w:rsidP="00D41BEB">
      <w:pPr>
        <w:jc w:val="center"/>
        <w:rPr>
          <w:b/>
        </w:rPr>
      </w:pPr>
      <w:r>
        <w:rPr>
          <w:b/>
        </w:rPr>
        <w:t xml:space="preserve">ДОГОВОР </w:t>
      </w:r>
      <w:proofErr w:type="gramStart"/>
      <w:r>
        <w:rPr>
          <w:b/>
        </w:rPr>
        <w:t>ПОДРЯДА  №</w:t>
      </w:r>
      <w:proofErr w:type="gramEnd"/>
      <w:r>
        <w:rPr>
          <w:b/>
        </w:rPr>
        <w:t xml:space="preserve"> __/__</w:t>
      </w:r>
    </w:p>
    <w:p w:rsidR="00D41BEB" w:rsidRPr="00A9180C" w:rsidRDefault="00D41BEB" w:rsidP="00D41BEB">
      <w:pPr>
        <w:jc w:val="center"/>
        <w:rPr>
          <w:b/>
        </w:rPr>
      </w:pPr>
    </w:p>
    <w:p w:rsidR="00D41BEB" w:rsidRDefault="00807B29" w:rsidP="00D41BEB">
      <w:r>
        <w:t>г. 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_____ 20__</w:t>
      </w:r>
    </w:p>
    <w:p w:rsidR="00D41BEB" w:rsidRPr="001B0CFC" w:rsidRDefault="00D41BEB" w:rsidP="00D41BEB">
      <w:pPr>
        <w:rPr>
          <w:sz w:val="18"/>
          <w:szCs w:val="18"/>
        </w:rPr>
      </w:pPr>
    </w:p>
    <w:p w:rsidR="00D41BEB" w:rsidRDefault="00D41BEB" w:rsidP="00D41BEB">
      <w:pPr>
        <w:jc w:val="both"/>
      </w:pPr>
      <w:r w:rsidRPr="0038020C">
        <w:rPr>
          <w:b/>
        </w:rPr>
        <w:t>ООО «</w:t>
      </w:r>
      <w:proofErr w:type="spellStart"/>
      <w:r>
        <w:rPr>
          <w:b/>
        </w:rPr>
        <w:t>Горстрой</w:t>
      </w:r>
      <w:proofErr w:type="spellEnd"/>
      <w:r w:rsidRPr="0038020C">
        <w:rPr>
          <w:b/>
        </w:rPr>
        <w:t>»,</w:t>
      </w:r>
      <w:r>
        <w:t xml:space="preserve"> именуемое в дальнейшем «Заказчик», в лице директора Козлова Виктора Александровича, действующего на основании Устава с одной стороны и               </w:t>
      </w:r>
      <w:r w:rsidR="00807B29">
        <w:t xml:space="preserve">ИП </w:t>
      </w:r>
      <w:r w:rsidR="00807B29">
        <w:rPr>
          <w:b/>
        </w:rPr>
        <w:t>Иванов Иван Иванович</w:t>
      </w:r>
      <w:r w:rsidRPr="00A9180C">
        <w:rPr>
          <w:b/>
        </w:rPr>
        <w:t>,</w:t>
      </w:r>
      <w:r>
        <w:t xml:space="preserve"> именуемый в дальнейшем </w:t>
      </w:r>
      <w:proofErr w:type="gramStart"/>
      <w:r>
        <w:t>«Подрядчик»</w:t>
      </w:r>
      <w:proofErr w:type="gramEnd"/>
      <w:r>
        <w:t xml:space="preserve"> действующий на основании Свидетельства, с другой стороны, заключили настоящий договор о нижеследующем:</w:t>
      </w:r>
    </w:p>
    <w:p w:rsidR="00D41BEB" w:rsidRDefault="00D41BEB" w:rsidP="00D41BEB">
      <w:pPr>
        <w:jc w:val="center"/>
        <w:rPr>
          <w:b/>
        </w:rPr>
      </w:pPr>
      <w:r w:rsidRPr="00A9180C">
        <w:rPr>
          <w:b/>
        </w:rPr>
        <w:t>1. Предмет договора</w:t>
      </w:r>
    </w:p>
    <w:p w:rsidR="00D41BEB" w:rsidRDefault="00D41BEB" w:rsidP="00D41B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A4673">
        <w:rPr>
          <w:rFonts w:ascii="Times New Roman" w:hAnsi="Times New Roman"/>
          <w:sz w:val="24"/>
          <w:szCs w:val="24"/>
        </w:rPr>
        <w:t>Заказчик поручает, Подрядчик обязуется выполнить</w:t>
      </w:r>
      <w:r>
        <w:rPr>
          <w:rFonts w:ascii="Times New Roman" w:hAnsi="Times New Roman"/>
          <w:sz w:val="24"/>
          <w:szCs w:val="24"/>
        </w:rPr>
        <w:t xml:space="preserve"> работы </w:t>
      </w:r>
      <w:r w:rsidRPr="00D971AB">
        <w:rPr>
          <w:rFonts w:ascii="Times New Roman" w:hAnsi="Times New Roman"/>
          <w:b/>
          <w:sz w:val="24"/>
          <w:szCs w:val="24"/>
        </w:rPr>
        <w:t>капитальному ремонту и обеспечению доступности маломоб</w:t>
      </w:r>
      <w:r w:rsidR="00464E77">
        <w:rPr>
          <w:rFonts w:ascii="Times New Roman" w:hAnsi="Times New Roman"/>
          <w:b/>
          <w:sz w:val="24"/>
          <w:szCs w:val="24"/>
        </w:rPr>
        <w:t>ильных групп населения ОПС 614000</w:t>
      </w:r>
      <w:r w:rsidRPr="00D971AB">
        <w:rPr>
          <w:rFonts w:ascii="Times New Roman" w:hAnsi="Times New Roman"/>
          <w:b/>
          <w:sz w:val="24"/>
          <w:szCs w:val="24"/>
        </w:rPr>
        <w:t>, расположенного по адрес</w:t>
      </w:r>
      <w:r w:rsidR="00464E77">
        <w:rPr>
          <w:rFonts w:ascii="Times New Roman" w:hAnsi="Times New Roman"/>
          <w:b/>
          <w:sz w:val="24"/>
          <w:szCs w:val="24"/>
        </w:rPr>
        <w:t xml:space="preserve">у: Пермский край, г. Пермь, </w:t>
      </w:r>
      <w:r w:rsidRPr="00D971AB">
        <w:rPr>
          <w:rFonts w:ascii="Times New Roman" w:hAnsi="Times New Roman"/>
          <w:sz w:val="24"/>
          <w:szCs w:val="24"/>
        </w:rPr>
        <w:t xml:space="preserve"> </w:t>
      </w:r>
    </w:p>
    <w:p w:rsidR="00D41BEB" w:rsidRPr="004A4673" w:rsidRDefault="00D41BEB" w:rsidP="00D41B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4A4673">
        <w:rPr>
          <w:rFonts w:ascii="Times New Roman" w:hAnsi="Times New Roman"/>
          <w:sz w:val="24"/>
          <w:szCs w:val="24"/>
        </w:rPr>
        <w:t>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:rsidR="00D41BEB" w:rsidRDefault="00D41BEB" w:rsidP="00D41BEB">
      <w:pPr>
        <w:jc w:val="center"/>
        <w:rPr>
          <w:b/>
        </w:rPr>
      </w:pPr>
    </w:p>
    <w:p w:rsidR="00D41BEB" w:rsidRPr="00A9180C" w:rsidRDefault="00D41BEB" w:rsidP="00D41BEB">
      <w:pPr>
        <w:jc w:val="center"/>
        <w:rPr>
          <w:b/>
        </w:rPr>
      </w:pPr>
      <w:r w:rsidRPr="00A9180C">
        <w:rPr>
          <w:b/>
        </w:rPr>
        <w:t>2. Обязанности сторон</w:t>
      </w:r>
    </w:p>
    <w:p w:rsidR="00D41BEB" w:rsidRPr="00EA49D5" w:rsidRDefault="00D41BEB" w:rsidP="00D41BEB">
      <w:r w:rsidRPr="00EA49D5">
        <w:t>2.1. «Подрядчик» обязан:</w:t>
      </w:r>
    </w:p>
    <w:p w:rsidR="00D41BEB" w:rsidRDefault="00D41BEB" w:rsidP="00D41BEB">
      <w:pPr>
        <w:jc w:val="both"/>
      </w:pPr>
      <w:r>
        <w:t>2.1.1. Выполнить предусмотренные работы по договору в следующие сроки:</w:t>
      </w:r>
    </w:p>
    <w:p w:rsidR="00D41BEB" w:rsidRPr="00BE2478" w:rsidRDefault="00D41BEB" w:rsidP="00D41BEB">
      <w:pPr>
        <w:jc w:val="both"/>
        <w:rPr>
          <w:b/>
        </w:rPr>
      </w:pPr>
      <w:r w:rsidRPr="00BE2478">
        <w:rPr>
          <w:b/>
        </w:rPr>
        <w:t xml:space="preserve">Начало работ: </w:t>
      </w:r>
      <w:r w:rsidR="00464E77">
        <w:rPr>
          <w:b/>
        </w:rPr>
        <w:t>01. ____ .20__</w:t>
      </w:r>
    </w:p>
    <w:p w:rsidR="00D41BEB" w:rsidRPr="00BE2478" w:rsidRDefault="00464E77" w:rsidP="00D41BEB">
      <w:pPr>
        <w:jc w:val="both"/>
        <w:rPr>
          <w:b/>
        </w:rPr>
      </w:pPr>
      <w:r>
        <w:rPr>
          <w:b/>
        </w:rPr>
        <w:t>Окончание работ 01. _____.20__</w:t>
      </w:r>
    </w:p>
    <w:p w:rsidR="00D41BEB" w:rsidRDefault="00D41BEB" w:rsidP="00D41BEB">
      <w:pPr>
        <w:jc w:val="both"/>
      </w:pPr>
      <w:r>
        <w:t>2.1.</w:t>
      </w:r>
      <w:proofErr w:type="gramStart"/>
      <w:r>
        <w:t>2.Выполить</w:t>
      </w:r>
      <w:proofErr w:type="gramEnd"/>
      <w:r>
        <w:t xml:space="preserve"> работы по договору с высоким качеством, обеспечивающим надежную эксплуатацию объекта. Продолжительность гарантийного срока при предъявлении требований, связанных с надлежащим качеством работ, определена п. 6.1. настоящего Договора.</w:t>
      </w:r>
    </w:p>
    <w:p w:rsidR="00D41BEB" w:rsidRDefault="00D41BEB" w:rsidP="00D41BEB">
      <w:pPr>
        <w:jc w:val="both"/>
      </w:pPr>
      <w:r>
        <w:t>2.1.3. В случае невозможности проведения тех или иных работ по независящим от него обстоятельствам своевременно известить об этом Заказчика с целью выработки совместного решения.</w:t>
      </w:r>
    </w:p>
    <w:p w:rsidR="00D41BEB" w:rsidRDefault="00D41BEB" w:rsidP="00D41BEB">
      <w:pPr>
        <w:jc w:val="both"/>
      </w:pPr>
      <w:r>
        <w:t>2.1.4. Сдать выполненные работ «Заказчику» согласно акта сдачи – приемки, подписанного обеими сторонами.</w:t>
      </w:r>
    </w:p>
    <w:p w:rsidR="00D41BEB" w:rsidRDefault="00D41BEB" w:rsidP="00D41BEB">
      <w:pPr>
        <w:jc w:val="both"/>
      </w:pPr>
      <w:r>
        <w:t>2.1.5. Соблюдать правила охраны труда, техники безопасности.</w:t>
      </w:r>
    </w:p>
    <w:p w:rsidR="00D41BEB" w:rsidRDefault="00D41BEB" w:rsidP="00D41BEB">
      <w:pPr>
        <w:jc w:val="both"/>
      </w:pPr>
      <w:r>
        <w:t>2.1.6. Назначить ответственного производителя работ из своего штата.</w:t>
      </w:r>
    </w:p>
    <w:p w:rsidR="00D41BEB" w:rsidRPr="00EA49D5" w:rsidRDefault="00D41BEB" w:rsidP="00D41BEB">
      <w:pPr>
        <w:rPr>
          <w:b/>
          <w:i/>
        </w:rPr>
      </w:pPr>
      <w:r w:rsidRPr="00EA49D5">
        <w:rPr>
          <w:b/>
          <w:i/>
        </w:rPr>
        <w:t>2.2. «Заказчик» обязан:</w:t>
      </w:r>
    </w:p>
    <w:p w:rsidR="00D41BEB" w:rsidRDefault="00D41BEB" w:rsidP="00D41BEB">
      <w:pPr>
        <w:jc w:val="both"/>
      </w:pPr>
      <w:r>
        <w:t>2.2.1. Обеспечить работникам Подрядчика беспрепятственный доступ на объект выполнения работ в согласованное сторонами время.</w:t>
      </w:r>
    </w:p>
    <w:p w:rsidR="00D41BEB" w:rsidRDefault="00D41BEB" w:rsidP="00D41BEB">
      <w:pPr>
        <w:jc w:val="both"/>
      </w:pPr>
      <w:r>
        <w:t>2.2.2. Своевременно финансировать работы в соответствии с п.4 настоящего договора.</w:t>
      </w:r>
    </w:p>
    <w:p w:rsidR="00D41BEB" w:rsidRDefault="00D41BEB" w:rsidP="00D41BEB">
      <w:r>
        <w:t>2.2.3. Принять выполнение работы по акту приема-сдачи выполненных работ.</w:t>
      </w:r>
    </w:p>
    <w:p w:rsidR="00D41BEB" w:rsidRPr="000A5C8C" w:rsidRDefault="00D41BEB" w:rsidP="00D41BEB">
      <w:pPr>
        <w:jc w:val="center"/>
        <w:rPr>
          <w:sz w:val="14"/>
          <w:szCs w:val="14"/>
        </w:rPr>
      </w:pPr>
    </w:p>
    <w:p w:rsidR="00D41BEB" w:rsidRPr="00A9180C" w:rsidRDefault="00D41BEB" w:rsidP="00D41BEB">
      <w:pPr>
        <w:jc w:val="center"/>
        <w:rPr>
          <w:b/>
        </w:rPr>
      </w:pPr>
      <w:r w:rsidRPr="00A9180C">
        <w:rPr>
          <w:b/>
        </w:rPr>
        <w:t>3. Ответственность сторон</w:t>
      </w:r>
    </w:p>
    <w:p w:rsidR="00D41BEB" w:rsidRPr="00942145" w:rsidRDefault="00D41BEB" w:rsidP="00D41BEB">
      <w:pPr>
        <w:jc w:val="center"/>
        <w:rPr>
          <w:sz w:val="10"/>
          <w:szCs w:val="10"/>
        </w:rPr>
      </w:pPr>
    </w:p>
    <w:p w:rsidR="00D41BEB" w:rsidRDefault="00D41BEB" w:rsidP="00D41BEB">
      <w:pPr>
        <w:jc w:val="both"/>
      </w:pPr>
      <w:r>
        <w:t>3.1. Подрядчик несет ответственность в соответствии с действующим законодательством РФ за ненадлежащее выполнение своих обязанностей по настоящему договору.</w:t>
      </w:r>
    </w:p>
    <w:p w:rsidR="00D41BEB" w:rsidRDefault="00D41BEB" w:rsidP="00D41BEB">
      <w:pPr>
        <w:jc w:val="both"/>
      </w:pPr>
      <w:r>
        <w:t>3.2. Заказчик несет ответственность в соответствии с действующим законодательством РФ за ненадлежащее выполнение своих обязанностей по настоящему договору.</w:t>
      </w:r>
    </w:p>
    <w:p w:rsidR="00D41BEB" w:rsidRPr="00E16FE7" w:rsidRDefault="00D41BEB" w:rsidP="00D41BEB">
      <w:pPr>
        <w:jc w:val="center"/>
        <w:rPr>
          <w:sz w:val="12"/>
          <w:szCs w:val="12"/>
        </w:rPr>
      </w:pPr>
    </w:p>
    <w:p w:rsidR="00D41BEB" w:rsidRPr="00A9180C" w:rsidRDefault="00D41BEB" w:rsidP="00D41BEB">
      <w:pPr>
        <w:jc w:val="center"/>
        <w:rPr>
          <w:b/>
        </w:rPr>
      </w:pPr>
      <w:r w:rsidRPr="00A9180C">
        <w:rPr>
          <w:b/>
        </w:rPr>
        <w:t>4. Сумма договора и порядок расчета</w:t>
      </w:r>
    </w:p>
    <w:p w:rsidR="00D41BEB" w:rsidRPr="00E16FE7" w:rsidRDefault="00D41BEB" w:rsidP="00D41BEB">
      <w:pPr>
        <w:jc w:val="center"/>
        <w:rPr>
          <w:b/>
          <w:sz w:val="12"/>
          <w:szCs w:val="12"/>
        </w:rPr>
      </w:pPr>
    </w:p>
    <w:p w:rsidR="00D41BEB" w:rsidRDefault="00D41BEB" w:rsidP="00D41BEB">
      <w:pPr>
        <w:jc w:val="both"/>
      </w:pPr>
      <w:r>
        <w:t xml:space="preserve">4.1. Стоимость работ составляет </w:t>
      </w:r>
      <w:r w:rsidR="00464E77">
        <w:rPr>
          <w:b/>
        </w:rPr>
        <w:t>000 000</w:t>
      </w:r>
      <w:r w:rsidRPr="001B0CFC">
        <w:rPr>
          <w:b/>
        </w:rPr>
        <w:t xml:space="preserve"> рублей</w:t>
      </w:r>
      <w:r>
        <w:t xml:space="preserve"> </w:t>
      </w:r>
      <w:proofErr w:type="gramStart"/>
      <w:r>
        <w:t>(</w:t>
      </w:r>
      <w:r>
        <w:rPr>
          <w:i/>
        </w:rPr>
        <w:t xml:space="preserve"> тысяч</w:t>
      </w:r>
      <w:proofErr w:type="gramEnd"/>
      <w:r>
        <w:rPr>
          <w:i/>
        </w:rPr>
        <w:t xml:space="preserve"> рублей 00 копеек</w:t>
      </w:r>
      <w:r>
        <w:t>), НДС не облагается.</w:t>
      </w:r>
    </w:p>
    <w:p w:rsidR="00D41BEB" w:rsidRDefault="00D41BEB" w:rsidP="00D41BEB">
      <w:pPr>
        <w:jc w:val="both"/>
      </w:pPr>
      <w:r>
        <w:t xml:space="preserve">4.2. Оплата производиться после подписания актов приема передачи выполненных работ и предоставления счета-фактуры в течение </w:t>
      </w:r>
      <w:r w:rsidR="00464E77">
        <w:rPr>
          <w:b/>
        </w:rPr>
        <w:t>3</w:t>
      </w:r>
      <w:r>
        <w:rPr>
          <w:b/>
        </w:rPr>
        <w:t xml:space="preserve"> (пяти)</w:t>
      </w:r>
      <w:r w:rsidRPr="00BE2478">
        <w:rPr>
          <w:b/>
        </w:rPr>
        <w:t xml:space="preserve"> рабочих дней</w:t>
      </w:r>
      <w:r>
        <w:t xml:space="preserve"> на расчетный счет Подрядчика.</w:t>
      </w:r>
    </w:p>
    <w:p w:rsidR="00D41BEB" w:rsidRDefault="00D41BEB" w:rsidP="00D41BEB">
      <w:pPr>
        <w:jc w:val="both"/>
      </w:pPr>
      <w:r>
        <w:t>4.5. Форма расчетов: безналичное перечисление денежных средств на расчетный счет Подрядчика.</w:t>
      </w:r>
    </w:p>
    <w:p w:rsidR="00D41BEB" w:rsidRPr="00A9180C" w:rsidRDefault="00D41BEB" w:rsidP="00D41BEB">
      <w:pPr>
        <w:jc w:val="center"/>
        <w:rPr>
          <w:b/>
        </w:rPr>
      </w:pPr>
      <w:r>
        <w:rPr>
          <w:b/>
        </w:rPr>
        <w:br w:type="page"/>
      </w:r>
      <w:r w:rsidRPr="00A9180C">
        <w:rPr>
          <w:b/>
        </w:rPr>
        <w:lastRenderedPageBreak/>
        <w:t>5. Прочие условия</w:t>
      </w:r>
    </w:p>
    <w:p w:rsidR="00D41BEB" w:rsidRDefault="00D41BEB" w:rsidP="00D41BEB">
      <w:pPr>
        <w:jc w:val="both"/>
      </w:pPr>
      <w:r>
        <w:t>5.1. Стороны решают спорные вопросы при заключении договора без вмешательства третьих лиц.</w:t>
      </w:r>
    </w:p>
    <w:p w:rsidR="00D41BEB" w:rsidRDefault="00D41BEB" w:rsidP="00D41BEB">
      <w:pPr>
        <w:jc w:val="both"/>
      </w:pPr>
      <w:r>
        <w:t>5.2. Разногласия по условиям заключения договора рассматриваются путем добровольного урегулирования спора.</w:t>
      </w:r>
    </w:p>
    <w:p w:rsidR="00D41BEB" w:rsidRDefault="00D41BEB" w:rsidP="00D41BEB">
      <w:pPr>
        <w:jc w:val="both"/>
      </w:pPr>
      <w:r>
        <w:t>5.3. Споры, возникающие при исполнении Договора и неурегулированные в добровольном порядке, разрешаются в суде.</w:t>
      </w:r>
    </w:p>
    <w:p w:rsidR="00D41BEB" w:rsidRDefault="00D41BEB" w:rsidP="00D41BEB">
      <w:pPr>
        <w:jc w:val="both"/>
      </w:pPr>
      <w:r>
        <w:t>5.4. При выполнении настоящего договора стороны руководствуются действующим Гражданским Кодексом РФ и другим действующим законодательством РФ.</w:t>
      </w:r>
    </w:p>
    <w:p w:rsidR="00D41BEB" w:rsidRDefault="00D41BEB" w:rsidP="00D41BEB">
      <w:pPr>
        <w:jc w:val="both"/>
      </w:pPr>
      <w:r>
        <w:t>5.5. Подрядчик имеет право привлечь для выполнения строительных работ Субподрядчика по своему усмотрению.</w:t>
      </w:r>
    </w:p>
    <w:p w:rsidR="00D41BEB" w:rsidRDefault="00D41BEB" w:rsidP="00D41BEB">
      <w:pPr>
        <w:jc w:val="both"/>
      </w:pPr>
      <w:r>
        <w:t xml:space="preserve">5.6. В случае нарушения техники безопасности и неисполнения пунктов Договора Заказчик имеет право расторгнуть Договор в одностороннем порядке. </w:t>
      </w:r>
    </w:p>
    <w:p w:rsidR="00D41BEB" w:rsidRDefault="00D41BEB" w:rsidP="00D41BEB">
      <w:pPr>
        <w:jc w:val="both"/>
      </w:pPr>
      <w:r>
        <w:t>5.7. Все изменения и дополнения к настоящему договору будут считаться действительными только в том случае, если они совершены в письменной форме и подписаны обеими сторонами настоящего договора.</w:t>
      </w:r>
    </w:p>
    <w:p w:rsidR="00D41BEB" w:rsidRDefault="00D41BEB" w:rsidP="00D41BEB">
      <w:pPr>
        <w:jc w:val="center"/>
      </w:pPr>
    </w:p>
    <w:p w:rsidR="00D41BEB" w:rsidRPr="00A9180C" w:rsidRDefault="00D41BEB" w:rsidP="00D41BEB">
      <w:pPr>
        <w:jc w:val="center"/>
        <w:rPr>
          <w:b/>
        </w:rPr>
      </w:pPr>
      <w:r w:rsidRPr="00A9180C">
        <w:rPr>
          <w:b/>
        </w:rPr>
        <w:t>6. Заключительные положения</w:t>
      </w:r>
    </w:p>
    <w:p w:rsidR="00D41BEB" w:rsidRDefault="00D41BEB" w:rsidP="00D41BEB">
      <w:pPr>
        <w:jc w:val="both"/>
      </w:pPr>
      <w:r>
        <w:t>6.1. На выполненные Подрядчиком работы устанавливается гарантийный срок – 24 месяца со дня подписания сторонами акта приемки работ. Если в период гарантийной эксплуатации объекта обнаружены дефекты, то Подрядчик обязан устранить их за свой счет в течение 30 дней после письменного извещения Заказчика.</w:t>
      </w:r>
    </w:p>
    <w:p w:rsidR="00D41BEB" w:rsidRDefault="00D41BEB" w:rsidP="00D41BEB">
      <w:pPr>
        <w:jc w:val="both"/>
      </w:pPr>
      <w:r>
        <w:t>6.2. Для участия в составлении акта фиксирующего дефекты, согласования порядка и сроков их устранения Подрядчик обязан командировать своего представителя не позднее 2 дней со дня письменного извещения Заказчика.</w:t>
      </w:r>
    </w:p>
    <w:p w:rsidR="00D41BEB" w:rsidRDefault="00D41BEB" w:rsidP="00D41BEB">
      <w:pPr>
        <w:jc w:val="both"/>
      </w:pPr>
      <w:r>
        <w:t>6.3. Все изменения, приложения, акты и пр. имеют законную силу и являются частью настоящего договора после их подписания обеими сторонами.</w:t>
      </w:r>
    </w:p>
    <w:p w:rsidR="00D41BEB" w:rsidRDefault="00D41BEB" w:rsidP="00D41BEB">
      <w:pPr>
        <w:jc w:val="both"/>
      </w:pPr>
      <w:r>
        <w:t>6.4. Настоящий договор составлен в 2-х экземплярах.</w:t>
      </w:r>
    </w:p>
    <w:p w:rsidR="00D41BEB" w:rsidRDefault="00D41BEB" w:rsidP="00D41BEB">
      <w:pPr>
        <w:jc w:val="both"/>
      </w:pPr>
      <w:r>
        <w:t>6.5. Стороны обязуются письменно извещать друг друга о перемене местонахождения сторон.</w:t>
      </w:r>
    </w:p>
    <w:p w:rsidR="00D41BEB" w:rsidRDefault="00D41BEB" w:rsidP="00D41BEB">
      <w:pPr>
        <w:jc w:val="both"/>
      </w:pPr>
      <w:r>
        <w:t>6.6. Договор действует со дня подписания до полного выполнения каждой из сторон своих обязательств.</w:t>
      </w:r>
    </w:p>
    <w:p w:rsidR="00D41BEB" w:rsidRDefault="00D41BEB" w:rsidP="00D41BEB">
      <w:pPr>
        <w:jc w:val="center"/>
      </w:pPr>
    </w:p>
    <w:p w:rsidR="00D41BEB" w:rsidRPr="00A9180C" w:rsidRDefault="00D41BEB" w:rsidP="00D41BEB">
      <w:pPr>
        <w:jc w:val="center"/>
        <w:rPr>
          <w:b/>
        </w:rPr>
      </w:pPr>
      <w:r w:rsidRPr="00A9180C">
        <w:rPr>
          <w:b/>
        </w:rPr>
        <w:t>Юридические адреса сторон</w:t>
      </w:r>
    </w:p>
    <w:p w:rsidR="00D41BEB" w:rsidRDefault="00D41BEB" w:rsidP="00D41BEB">
      <w:pPr>
        <w:jc w:val="center"/>
      </w:pPr>
    </w:p>
    <w:p w:rsidR="00D41BEB" w:rsidRDefault="00D41BEB" w:rsidP="00D41BEB">
      <w:pPr>
        <w:rPr>
          <w:b/>
        </w:rPr>
      </w:pPr>
      <w:r w:rsidRPr="000E5C0F">
        <w:rPr>
          <w:b/>
        </w:rPr>
        <w:t>«Заказчик»</w:t>
      </w:r>
      <w:r w:rsidRPr="000E5C0F">
        <w:rPr>
          <w:b/>
        </w:rPr>
        <w:tab/>
      </w:r>
      <w:r w:rsidRPr="000E5C0F">
        <w:rPr>
          <w:b/>
        </w:rPr>
        <w:tab/>
      </w:r>
      <w:r w:rsidRPr="000E5C0F">
        <w:rPr>
          <w:b/>
        </w:rPr>
        <w:tab/>
      </w:r>
      <w:r w:rsidRPr="000E5C0F">
        <w:rPr>
          <w:b/>
        </w:rPr>
        <w:tab/>
      </w:r>
      <w:r w:rsidRPr="000E5C0F">
        <w:rPr>
          <w:b/>
        </w:rPr>
        <w:tab/>
      </w:r>
      <w:r w:rsidRPr="000E5C0F">
        <w:rPr>
          <w:b/>
        </w:rPr>
        <w:tab/>
        <w:t>«Подрядчик</w:t>
      </w:r>
      <w:r>
        <w:rPr>
          <w:b/>
        </w:rPr>
        <w:t>»</w:t>
      </w:r>
    </w:p>
    <w:p w:rsidR="00D41BEB" w:rsidRPr="000E5C0F" w:rsidRDefault="00D41BEB" w:rsidP="00D41BEB">
      <w:pPr>
        <w:rPr>
          <w:b/>
        </w:rPr>
      </w:pPr>
      <w:r w:rsidRPr="009149A6">
        <w:rPr>
          <w:b/>
        </w:rPr>
        <w:t>ООО «</w:t>
      </w:r>
      <w:proofErr w:type="spellStart"/>
      <w:r w:rsidRPr="009149A6">
        <w:rPr>
          <w:b/>
        </w:rPr>
        <w:t>Горстрой</w:t>
      </w:r>
      <w:proofErr w:type="spellEnd"/>
      <w:r w:rsidRPr="009149A6">
        <w:rPr>
          <w:b/>
        </w:rPr>
        <w:t>»</w:t>
      </w:r>
      <w:r w:rsidR="00464E77">
        <w:rPr>
          <w:b/>
        </w:rPr>
        <w:tab/>
      </w:r>
      <w:r w:rsidR="00464E77">
        <w:rPr>
          <w:b/>
        </w:rPr>
        <w:tab/>
      </w:r>
      <w:r w:rsidR="00464E77">
        <w:rPr>
          <w:b/>
        </w:rPr>
        <w:tab/>
      </w:r>
      <w:r w:rsidR="00464E77">
        <w:rPr>
          <w:b/>
        </w:rPr>
        <w:tab/>
      </w:r>
      <w:r w:rsidR="00464E77">
        <w:rPr>
          <w:b/>
        </w:rPr>
        <w:tab/>
        <w:t>ИП Иванов Иван Иванович</w:t>
      </w:r>
    </w:p>
    <w:p w:rsidR="00D41BEB" w:rsidRDefault="00D41BEB" w:rsidP="00D41BEB">
      <w:r w:rsidRPr="009149A6">
        <w:t>ИНН5903142580 КПП590301001</w:t>
      </w:r>
      <w:r w:rsidR="00464E77">
        <w:tab/>
      </w:r>
      <w:r w:rsidR="00464E77">
        <w:tab/>
      </w:r>
      <w:r w:rsidR="00464E77">
        <w:tab/>
        <w:t>ИНН500000000000</w:t>
      </w:r>
    </w:p>
    <w:p w:rsidR="00D41BEB" w:rsidRDefault="00D41BEB" w:rsidP="00D41BEB">
      <w:r w:rsidRPr="009149A6">
        <w:rPr>
          <w:rFonts w:eastAsia="Calibri"/>
          <w:lang w:eastAsia="en-US"/>
        </w:rPr>
        <w:t>р/с </w:t>
      </w:r>
      <w:r w:rsidR="00464E77">
        <w:rPr>
          <w:rFonts w:eastAsia="Calibri"/>
          <w:color w:val="000000"/>
          <w:shd w:val="clear" w:color="auto" w:fill="FFFFFF"/>
          <w:lang w:eastAsia="en-US"/>
        </w:rPr>
        <w:t>40702810000000000000</w:t>
      </w:r>
      <w:r w:rsidR="00464E77">
        <w:tab/>
      </w:r>
      <w:r w:rsidR="00464E77">
        <w:tab/>
      </w:r>
      <w:r w:rsidR="00464E77">
        <w:tab/>
      </w:r>
      <w:r w:rsidR="00464E77">
        <w:tab/>
        <w:t>Р/с 40000000000000000000</w:t>
      </w:r>
    </w:p>
    <w:p w:rsidR="00D41BEB" w:rsidRDefault="00D41BEB" w:rsidP="00D41BEB">
      <w:r w:rsidRPr="009149A6">
        <w:rPr>
          <w:rFonts w:eastAsia="Calibri"/>
          <w:color w:val="000000"/>
          <w:shd w:val="clear" w:color="auto" w:fill="FFFFFF"/>
          <w:lang w:eastAsia="en-US"/>
        </w:rPr>
        <w:t>в Приволжском филиале</w:t>
      </w:r>
      <w:r>
        <w:tab/>
      </w:r>
      <w:r>
        <w:tab/>
      </w:r>
      <w:r>
        <w:tab/>
      </w:r>
      <w:r>
        <w:tab/>
      </w:r>
      <w:r w:rsidR="00464E77">
        <w:t>Б</w:t>
      </w:r>
      <w:r>
        <w:t>анк</w:t>
      </w:r>
      <w:r>
        <w:tab/>
      </w:r>
      <w:r>
        <w:tab/>
      </w:r>
      <w:r>
        <w:tab/>
      </w:r>
    </w:p>
    <w:p w:rsidR="00D41BEB" w:rsidRPr="007D1BE4" w:rsidRDefault="00464E77" w:rsidP="00D41BEB">
      <w:pPr>
        <w:rPr>
          <w:sz w:val="22"/>
          <w:szCs w:val="22"/>
        </w:rPr>
      </w:pPr>
      <w:r>
        <w:rPr>
          <w:rFonts w:eastAsia="Calibri"/>
          <w:color w:val="000000"/>
          <w:shd w:val="clear" w:color="auto" w:fill="FFFFFF"/>
          <w:lang w:eastAsia="en-US"/>
        </w:rPr>
        <w:t>ПАО БАНК "ФК ОТКРЫТИЕ»</w:t>
      </w:r>
      <w:r w:rsidR="00D41BEB" w:rsidRPr="007D1BE4">
        <w:rPr>
          <w:sz w:val="22"/>
          <w:szCs w:val="22"/>
        </w:rPr>
        <w:t xml:space="preserve"> </w:t>
      </w:r>
    </w:p>
    <w:p w:rsidR="00D41BEB" w:rsidRDefault="00D41BEB" w:rsidP="00D41BEB">
      <w:r w:rsidRPr="009149A6">
        <w:rPr>
          <w:rFonts w:eastAsia="Calibri"/>
          <w:lang w:eastAsia="en-US"/>
        </w:rPr>
        <w:t>К/c </w:t>
      </w:r>
      <w:r w:rsidRPr="009149A6">
        <w:rPr>
          <w:rFonts w:eastAsia="Calibri"/>
          <w:color w:val="000000"/>
          <w:shd w:val="clear" w:color="auto" w:fill="FFFFFF"/>
          <w:lang w:eastAsia="en-US"/>
        </w:rPr>
        <w:t>30101810300000000881</w:t>
      </w:r>
      <w:r>
        <w:tab/>
      </w:r>
      <w:r>
        <w:tab/>
      </w:r>
      <w:r>
        <w:tab/>
      </w:r>
      <w:r>
        <w:tab/>
        <w:t>К</w:t>
      </w:r>
      <w:r w:rsidR="00464E77">
        <w:t>/С 30000000000000000000</w:t>
      </w:r>
    </w:p>
    <w:p w:rsidR="00D41BEB" w:rsidRDefault="00D41BEB" w:rsidP="00D41BEB">
      <w:r w:rsidRPr="009149A6">
        <w:rPr>
          <w:rFonts w:eastAsia="Calibri"/>
          <w:lang w:eastAsia="en-US"/>
        </w:rPr>
        <w:t>БИК: </w:t>
      </w:r>
      <w:r w:rsidRPr="009149A6">
        <w:rPr>
          <w:rFonts w:eastAsia="Calibri"/>
          <w:bCs/>
          <w:color w:val="333333"/>
          <w:shd w:val="clear" w:color="auto" w:fill="FFFFFF"/>
          <w:lang w:eastAsia="en-US"/>
        </w:rPr>
        <w:t>0</w:t>
      </w:r>
      <w:r w:rsidRPr="009149A6">
        <w:rPr>
          <w:rFonts w:eastAsia="Calibri"/>
          <w:bCs/>
          <w:shd w:val="clear" w:color="auto" w:fill="FFFFFF"/>
          <w:lang w:eastAsia="en-US"/>
        </w:rPr>
        <w:t>42282881</w:t>
      </w:r>
      <w:r w:rsidR="00464E77">
        <w:tab/>
      </w:r>
      <w:r w:rsidR="00464E77">
        <w:tab/>
      </w:r>
      <w:r w:rsidR="00464E77">
        <w:tab/>
      </w:r>
      <w:r w:rsidR="00464E77">
        <w:tab/>
      </w:r>
      <w:r w:rsidR="00464E77">
        <w:tab/>
        <w:t>БИК 00000000</w:t>
      </w:r>
      <w:r>
        <w:tab/>
      </w:r>
      <w:r>
        <w:tab/>
      </w:r>
      <w:r>
        <w:tab/>
      </w:r>
      <w:r>
        <w:tab/>
      </w:r>
    </w:p>
    <w:p w:rsidR="00D41BEB" w:rsidRDefault="00D41BEB" w:rsidP="00D41BEB">
      <w:r>
        <w:tab/>
      </w:r>
      <w:bookmarkStart w:id="0" w:name="_GoBack"/>
      <w:bookmarkEnd w:id="0"/>
    </w:p>
    <w:p w:rsidR="00D41BEB" w:rsidRDefault="00464E77" w:rsidP="00D41BEB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</w:t>
      </w:r>
      <w:r w:rsidR="00D41BEB">
        <w:tab/>
      </w:r>
    </w:p>
    <w:p w:rsidR="00D41BEB" w:rsidRDefault="00D41BEB" w:rsidP="00D41BEB">
      <w:r>
        <w:t>______________ /Козлов В.</w:t>
      </w:r>
      <w:r w:rsidR="00464E77">
        <w:t>А./</w:t>
      </w:r>
      <w:r w:rsidR="00464E77">
        <w:tab/>
      </w:r>
      <w:r w:rsidR="00464E77">
        <w:tab/>
      </w:r>
      <w:r w:rsidR="00464E77">
        <w:tab/>
        <w:t>__________</w:t>
      </w:r>
      <w:proofErr w:type="gramStart"/>
      <w:r w:rsidR="00464E77">
        <w:t>_  Иванов</w:t>
      </w:r>
      <w:proofErr w:type="gramEnd"/>
      <w:r w:rsidR="00464E77">
        <w:t xml:space="preserve"> И.И</w:t>
      </w:r>
      <w:r>
        <w:t>.</w:t>
      </w:r>
    </w:p>
    <w:p w:rsidR="00D41BEB" w:rsidRDefault="00D41BEB" w:rsidP="00D41BEB"/>
    <w:p w:rsidR="00D41BEB" w:rsidRDefault="00D41BEB" w:rsidP="00D41BE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02F" w:rsidRDefault="007C102F">
      <w:pPr>
        <w:spacing w:after="200" w:line="276" w:lineRule="auto"/>
      </w:pPr>
      <w:r>
        <w:br w:type="page"/>
      </w:r>
    </w:p>
    <w:p w:rsidR="007C102F" w:rsidRDefault="007C102F" w:rsidP="007C102F">
      <w:pPr>
        <w:jc w:val="center"/>
        <w:rPr>
          <w:b/>
        </w:rPr>
      </w:pPr>
    </w:p>
    <w:sectPr w:rsidR="007C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EB"/>
    <w:rsid w:val="00464E77"/>
    <w:rsid w:val="0065660B"/>
    <w:rsid w:val="007820CB"/>
    <w:rsid w:val="007C102F"/>
    <w:rsid w:val="00807B29"/>
    <w:rsid w:val="00D4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192B"/>
  <w15:docId w15:val="{A4E5801A-0044-49FA-AA13-D0762FD4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B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1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Козлов</cp:lastModifiedBy>
  <cp:revision>2</cp:revision>
  <cp:lastPrinted>2020-01-09T07:19:00Z</cp:lastPrinted>
  <dcterms:created xsi:type="dcterms:W3CDTF">2020-01-09T06:58:00Z</dcterms:created>
  <dcterms:modified xsi:type="dcterms:W3CDTF">2022-05-25T15:06:00Z</dcterms:modified>
</cp:coreProperties>
</file>